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713E9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附件2： </w:t>
      </w:r>
    </w:p>
    <w:p w14:paraId="5E13CCD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墓碑款式效果图</w:t>
      </w:r>
    </w:p>
    <w:p w14:paraId="4883E506">
      <w:pPr>
        <w:ind w:firstLine="320" w:firstLineChars="100"/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一号墓碑：占地面积</w:t>
      </w:r>
      <w:r>
        <w:rPr>
          <w:rFonts w:hint="eastAsia" w:ascii="仿宋_GB2312" w:hAnsi="仿宋_GB2312" w:eastAsia="仿宋_GB2312" w:cs="仿宋_GB2312"/>
          <w:sz w:val="28"/>
          <w:szCs w:val="36"/>
          <w:vertAlign w:val="baseline"/>
          <w:lang w:val="en-US" w:eastAsia="zh-CN"/>
        </w:rPr>
        <w:t>0.8㎡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(宽1m×进深0.8m)，高度：0.8m</w:t>
      </w:r>
    </w:p>
    <w:p w14:paraId="684A2E35">
      <w:pPr>
        <w:rPr>
          <w:rFonts w:hint="default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drawing>
          <wp:inline distT="0" distB="0" distL="114300" distR="114300">
            <wp:extent cx="5822950" cy="4337685"/>
            <wp:effectExtent l="0" t="0" r="6350" b="5715"/>
            <wp:docPr id="4" name="图片 4" descr="69b07b0e99b4a6f88afe8c3298a450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69b07b0e99b4a6f88afe8c3298a450f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4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842E1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二号墓碑：占地面积</w:t>
      </w:r>
      <w:r>
        <w:rPr>
          <w:rFonts w:hint="eastAsia" w:ascii="仿宋_GB2312" w:hAnsi="仿宋_GB2312" w:eastAsia="仿宋_GB2312" w:cs="仿宋_GB2312"/>
          <w:sz w:val="28"/>
          <w:szCs w:val="36"/>
          <w:vertAlign w:val="baseline"/>
          <w:lang w:val="en-US" w:eastAsia="zh-CN"/>
        </w:rPr>
        <w:t>0.8㎡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(宽1m×进深0.8m)，高度：0.8m</w:t>
      </w:r>
    </w:p>
    <w:p w14:paraId="039FC9DE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6"/>
          <w:szCs w:val="44"/>
          <w:lang w:val="en-US" w:eastAsia="zh-CN"/>
        </w:rPr>
        <w:drawing>
          <wp:inline distT="0" distB="0" distL="114300" distR="114300">
            <wp:extent cx="7429500" cy="4812030"/>
            <wp:effectExtent l="0" t="0" r="0" b="7620"/>
            <wp:docPr id="9" name="图片 9" descr="9310432841185e5415a237185a71e0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310432841185e5415a237185a71e0c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481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F783A7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三号墓碑：占地面积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0.8㎡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(宽1m×进深0.8m)，高度：0.8m</w:t>
      </w:r>
    </w:p>
    <w:p w14:paraId="0FE99250">
      <w:pP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7429500" cy="4991735"/>
            <wp:effectExtent l="0" t="0" r="0" b="18415"/>
            <wp:docPr id="39" name="图片 39" descr="d96eeabbf73b964a7ec755668d4021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d96eeabbf73b964a7ec755668d4021d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29500" cy="4991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90C2F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四号墓碑：占地面积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0.8㎡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宽1m×进深0.8m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2B917BD5">
      <w:pPr>
        <w:rPr>
          <w:rFonts w:hint="eastAsia" w:ascii="宋体" w:hAnsi="宋体" w:eastAsia="宋体" w:cs="宋体"/>
          <w:sz w:val="28"/>
          <w:szCs w:val="36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vertAlign w:val="baseline"/>
          <w:lang w:val="en-US" w:eastAsia="zh-CN"/>
        </w:rPr>
        <w:drawing>
          <wp:inline distT="0" distB="0" distL="114300" distR="114300">
            <wp:extent cx="6567805" cy="5095875"/>
            <wp:effectExtent l="0" t="0" r="4445" b="9525"/>
            <wp:docPr id="38" name="图片 38" descr="658ea57dffa8680851cd256e2d607b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658ea57dffa8680851cd256e2d607b8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6780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B0695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五号墓碑：占地面积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0.8㎡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宽1m×进深0.8m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786A8D79">
      <w:pP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drawing>
          <wp:inline distT="0" distB="0" distL="114300" distR="114300">
            <wp:extent cx="5019040" cy="5005070"/>
            <wp:effectExtent l="0" t="0" r="10160" b="5080"/>
            <wp:docPr id="7" name="图片 7" descr="f927e850e478ad51d564a935aa65df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f927e850e478ad51d564a935aa65df7d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19040" cy="5005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CD5F5">
      <w:pPr>
        <w:rPr>
          <w:rFonts w:hint="default" w:ascii="仿宋_GB2312" w:hAnsi="仿宋_GB2312" w:eastAsia="仿宋_GB2312" w:cs="仿宋_GB2312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六号墓碑：占地面积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0.8㎡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宽1m×进深0.8m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59C1270D">
      <w:pP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drawing>
          <wp:inline distT="0" distB="0" distL="114300" distR="114300">
            <wp:extent cx="7273290" cy="5053965"/>
            <wp:effectExtent l="0" t="0" r="3810" b="13335"/>
            <wp:docPr id="36" name="图片 36" descr="22a43fc06fd6fe691af4670a5cc79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22a43fc06fd6fe691af4670a5cc795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73290" cy="5053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A51E4C">
      <w:pP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40"/>
          <w:lang w:val="en-US" w:eastAsia="zh-CN"/>
        </w:rPr>
        <w:t>二类合葬：共8套墓碑样式</w:t>
      </w:r>
    </w:p>
    <w:p w14:paraId="1F194130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十一号墓碑：占地面积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0.63㎡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(宽0.9×进深0.7m)，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1AEE4C95">
      <w:pPr>
        <w:ind w:firstLine="640" w:firstLineChars="200"/>
        <w:rPr>
          <w:rFonts w:hint="default" w:ascii="宋体" w:hAnsi="宋体" w:eastAsia="宋体" w:cs="宋体"/>
          <w:sz w:val="28"/>
          <w:szCs w:val="36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 xml:space="preserve">      </w:t>
      </w:r>
      <w:r>
        <w:rPr>
          <w:rFonts w:hint="default" w:ascii="宋体" w:hAnsi="宋体" w:eastAsia="宋体" w:cs="宋体"/>
          <w:sz w:val="28"/>
          <w:szCs w:val="36"/>
          <w:vertAlign w:val="baseline"/>
          <w:lang w:val="en-US" w:eastAsia="zh-CN"/>
        </w:rPr>
        <w:drawing>
          <wp:inline distT="0" distB="0" distL="114300" distR="114300">
            <wp:extent cx="4138295" cy="4658360"/>
            <wp:effectExtent l="0" t="0" r="14605" b="8890"/>
            <wp:docPr id="23" name="图片 23" descr="c6ec510136391d11ae15a65d46a9e3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6ec510136391d11ae15a65d46a9e3f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38295" cy="4658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B4818E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十二号墓碑：占地面积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0.63㎡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(宽0.9×进深0.7m)，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3228063D">
      <w:pPr>
        <w:rPr>
          <w:rFonts w:hint="default" w:ascii="宋体" w:hAnsi="宋体" w:eastAsia="宋体" w:cs="宋体"/>
          <w:sz w:val="28"/>
          <w:szCs w:val="36"/>
          <w:vertAlign w:val="baseline"/>
          <w:lang w:val="en-US" w:eastAsia="zh-CN"/>
        </w:rPr>
      </w:pPr>
      <w:r>
        <w:rPr>
          <w:rFonts w:hint="default" w:ascii="宋体" w:hAnsi="宋体" w:eastAsia="宋体" w:cs="宋体"/>
          <w:sz w:val="28"/>
          <w:szCs w:val="36"/>
          <w:vertAlign w:val="baseline"/>
          <w:lang w:val="en-US" w:eastAsia="zh-CN"/>
        </w:rPr>
        <w:drawing>
          <wp:inline distT="0" distB="0" distL="114300" distR="114300">
            <wp:extent cx="4316730" cy="5048250"/>
            <wp:effectExtent l="0" t="0" r="7620" b="0"/>
            <wp:docPr id="25" name="图片 25" descr="8cd148e75d8ca711e2fec210eda4e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8cd148e75d8ca711e2fec210eda4e04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31673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BBBCB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十三号墓碑：占地面积</w:t>
      </w:r>
      <w:r>
        <w:rPr>
          <w:rFonts w:hint="eastAsia" w:ascii="仿宋_GB2312" w:hAnsi="仿宋_GB2312" w:eastAsia="仿宋_GB2312" w:cs="仿宋_GB2312"/>
          <w:sz w:val="32"/>
          <w:szCs w:val="32"/>
          <w:vertAlign w:val="baseline"/>
          <w:lang w:val="en-US" w:eastAsia="zh-CN"/>
        </w:rPr>
        <w:t>0.63㎡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(宽0.9×进深0.7m)，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5540A155">
      <w:pP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drawing>
          <wp:inline distT="0" distB="0" distL="114300" distR="114300">
            <wp:extent cx="6948805" cy="5110480"/>
            <wp:effectExtent l="0" t="0" r="4445" b="13970"/>
            <wp:docPr id="26" name="图片 26" descr="67c605e58fedec27b65b8e959f65232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67c605e58fedec27b65b8e959f65232f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48805" cy="511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C1E11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十四号墓碑：占地面积</w:t>
      </w:r>
      <w:r>
        <w:rPr>
          <w:rFonts w:hint="eastAsia" w:ascii="仿宋_GB2312" w:hAnsi="仿宋_GB2312" w:eastAsia="仿宋_GB2312" w:cs="仿宋_GB2312"/>
          <w:sz w:val="28"/>
          <w:szCs w:val="36"/>
          <w:vertAlign w:val="baseline"/>
          <w:lang w:val="en-US" w:eastAsia="zh-CN"/>
        </w:rPr>
        <w:t>0.63㎡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(宽0.9×进深0.7m)，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42BB1EC9">
      <w:pP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drawing>
          <wp:inline distT="0" distB="0" distL="114300" distR="114300">
            <wp:extent cx="4918710" cy="5074285"/>
            <wp:effectExtent l="0" t="0" r="15240" b="12065"/>
            <wp:docPr id="6" name="图片 6" descr="fc449536b870af3207b6f4c8156a16c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c449536b870af3207b6f4c8156a16cb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507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BF87E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十五号墓碑：占地面积</w:t>
      </w:r>
      <w:r>
        <w:rPr>
          <w:rFonts w:hint="eastAsia" w:ascii="仿宋_GB2312" w:hAnsi="仿宋_GB2312" w:eastAsia="仿宋_GB2312" w:cs="仿宋_GB2312"/>
          <w:sz w:val="28"/>
          <w:szCs w:val="36"/>
          <w:vertAlign w:val="baseline"/>
          <w:lang w:val="en-US" w:eastAsia="zh-CN"/>
        </w:rPr>
        <w:t>0.63㎡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(宽0.9×进深0.7m)，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22DF042D">
      <w:pPr>
        <w:rPr>
          <w:rFonts w:hint="eastAsia" w:ascii="宋体" w:hAnsi="宋体" w:eastAsia="宋体" w:cs="宋体"/>
          <w:sz w:val="28"/>
          <w:szCs w:val="36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vertAlign w:val="baseline"/>
          <w:lang w:val="en-US" w:eastAsia="zh-CN"/>
        </w:rPr>
        <w:drawing>
          <wp:inline distT="0" distB="0" distL="114300" distR="114300">
            <wp:extent cx="7164705" cy="5020945"/>
            <wp:effectExtent l="0" t="0" r="17145" b="8255"/>
            <wp:docPr id="31" name="图片 31" descr="a7f31450de26038b09726f6639a919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a7f31450de26038b09726f6639a9192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164705" cy="5020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DC072">
      <w:pP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十六号墓碑：占地面积</w:t>
      </w:r>
      <w:r>
        <w:rPr>
          <w:rFonts w:hint="eastAsia" w:ascii="仿宋_GB2312" w:hAnsi="仿宋_GB2312" w:eastAsia="仿宋_GB2312" w:cs="仿宋_GB2312"/>
          <w:sz w:val="28"/>
          <w:szCs w:val="36"/>
          <w:vertAlign w:val="baseline"/>
          <w:lang w:val="en-US" w:eastAsia="zh-CN"/>
        </w:rPr>
        <w:t>0.63㎡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(宽0.9×进深0.7m)，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69FFD5E7">
      <w:pP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drawing>
          <wp:inline distT="0" distB="0" distL="114300" distR="114300">
            <wp:extent cx="6657975" cy="5107940"/>
            <wp:effectExtent l="0" t="0" r="9525" b="16510"/>
            <wp:docPr id="32" name="图片 32" descr="d2501fee99c40cd87629699481b7ec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d2501fee99c40cd87629699481b7eca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5107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057708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十七号墓碑：占地面积</w:t>
      </w:r>
      <w:r>
        <w:rPr>
          <w:rFonts w:hint="eastAsia" w:ascii="仿宋_GB2312" w:hAnsi="仿宋_GB2312" w:eastAsia="仿宋_GB2312" w:cs="仿宋_GB2312"/>
          <w:sz w:val="28"/>
          <w:szCs w:val="36"/>
          <w:vertAlign w:val="baseline"/>
          <w:lang w:val="en-US" w:eastAsia="zh-CN"/>
        </w:rPr>
        <w:t>0.63㎡（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宽0.9×进深0.7m)，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23393C6B">
      <w:pPr>
        <w:rPr>
          <w:rFonts w:hint="default"/>
          <w:sz w:val="28"/>
          <w:szCs w:val="36"/>
          <w:lang w:val="en-US" w:eastAsia="zh-CN"/>
        </w:rPr>
      </w:pPr>
      <w:r>
        <w:rPr>
          <w:rFonts w:hint="default"/>
          <w:sz w:val="28"/>
          <w:szCs w:val="36"/>
          <w:lang w:val="en-US" w:eastAsia="zh-CN"/>
        </w:rPr>
        <w:drawing>
          <wp:inline distT="0" distB="0" distL="114300" distR="114300">
            <wp:extent cx="4826000" cy="5046345"/>
            <wp:effectExtent l="0" t="0" r="12700" b="1905"/>
            <wp:docPr id="1" name="图片 1" descr="9c065da5fbbcfad881a2b74d3088aa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c065da5fbbcfad881a2b74d3088aa7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0" cy="504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AA978D">
      <w:pP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t>十八号墓碑：占地面积</w:t>
      </w:r>
      <w:r>
        <w:rPr>
          <w:rFonts w:hint="eastAsia" w:ascii="仿宋_GB2312" w:hAnsi="仿宋_GB2312" w:eastAsia="仿宋_GB2312" w:cs="仿宋_GB2312"/>
          <w:sz w:val="28"/>
          <w:szCs w:val="36"/>
          <w:vertAlign w:val="baseline"/>
          <w:lang w:val="en-US" w:eastAsia="zh-CN"/>
        </w:rPr>
        <w:t>0.63㎡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  <w:t>(宽0.9×进深0.7m)，</w:t>
      </w:r>
      <w:r>
        <w:rPr>
          <w:rFonts w:hint="eastAsia" w:ascii="仿宋_GB2312" w:hAnsi="仿宋_GB2312" w:eastAsia="仿宋_GB2312" w:cs="仿宋_GB2312"/>
          <w:sz w:val="32"/>
          <w:szCs w:val="40"/>
          <w:vertAlign w:val="baseline"/>
          <w:lang w:val="en-US" w:eastAsia="zh-CN"/>
        </w:rPr>
        <w:t>高度：0.8m</w:t>
      </w:r>
    </w:p>
    <w:p w14:paraId="1AC3AE88">
      <w:pPr>
        <w:jc w:val="both"/>
        <w:rPr>
          <w:rFonts w:hint="default" w:ascii="仿宋_GB2312" w:hAnsi="仿宋_GB2312" w:eastAsia="仿宋_GB2312" w:cs="仿宋_GB2312"/>
          <w:b w:val="0"/>
          <w:bCs w:val="0"/>
          <w:sz w:val="32"/>
          <w:szCs w:val="40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40"/>
          <w:lang w:val="en-US" w:eastAsia="zh-CN"/>
        </w:rPr>
        <w:drawing>
          <wp:inline distT="0" distB="0" distL="114300" distR="114300">
            <wp:extent cx="4824095" cy="4946015"/>
            <wp:effectExtent l="0" t="0" r="14605" b="6985"/>
            <wp:docPr id="2" name="图片 2" descr="87fac13a43b7991def838e52d9eb3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7fac13a43b7991def838e52d9eb327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24095" cy="494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6838" w:h="11906" w:orient="landscape"/>
      <w:pgMar w:top="1587" w:right="2098" w:bottom="1474" w:left="1984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D597C6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9230BF4"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9230BF4"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C01E3"/>
    <w:rsid w:val="03D80E1C"/>
    <w:rsid w:val="06D30710"/>
    <w:rsid w:val="09277590"/>
    <w:rsid w:val="0ABD3A54"/>
    <w:rsid w:val="0C5D7A08"/>
    <w:rsid w:val="0CB82C8F"/>
    <w:rsid w:val="0F1665AA"/>
    <w:rsid w:val="14FB0E37"/>
    <w:rsid w:val="16562727"/>
    <w:rsid w:val="17876388"/>
    <w:rsid w:val="17985E27"/>
    <w:rsid w:val="19A4348C"/>
    <w:rsid w:val="19E833E3"/>
    <w:rsid w:val="1C103130"/>
    <w:rsid w:val="1F214315"/>
    <w:rsid w:val="26BD6899"/>
    <w:rsid w:val="277D43A9"/>
    <w:rsid w:val="278F197C"/>
    <w:rsid w:val="32FB078F"/>
    <w:rsid w:val="376E0263"/>
    <w:rsid w:val="4246500F"/>
    <w:rsid w:val="457E5870"/>
    <w:rsid w:val="4EA01294"/>
    <w:rsid w:val="529E7903"/>
    <w:rsid w:val="52C7584D"/>
    <w:rsid w:val="56C553EB"/>
    <w:rsid w:val="638613CD"/>
    <w:rsid w:val="64EC59FB"/>
    <w:rsid w:val="697E774A"/>
    <w:rsid w:val="6D7E33D7"/>
    <w:rsid w:val="768E6325"/>
    <w:rsid w:val="76DD06DC"/>
    <w:rsid w:val="7D74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4.png"/><Relationship Id="rId17" Type="http://schemas.openxmlformats.org/officeDocument/2006/relationships/image" Target="media/image13.png"/><Relationship Id="rId16" Type="http://schemas.openxmlformats.org/officeDocument/2006/relationships/image" Target="media/image12.png"/><Relationship Id="rId15" Type="http://schemas.openxmlformats.org/officeDocument/2006/relationships/image" Target="media/image11.png"/><Relationship Id="rId14" Type="http://schemas.openxmlformats.org/officeDocument/2006/relationships/image" Target="media/image10.jpeg"/><Relationship Id="rId13" Type="http://schemas.openxmlformats.org/officeDocument/2006/relationships/image" Target="media/image9.png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624</Words>
  <Characters>795</Characters>
  <Lines>0</Lines>
  <Paragraphs>0</Paragraphs>
  <TotalTime>20</TotalTime>
  <ScaleCrop>false</ScaleCrop>
  <LinksUpToDate>false</LinksUpToDate>
  <CharactersWithSpaces>808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2026-07-21T02:28:00Z</dcterms:created>
  <dc:creator>Administrator</dc:creator>
  <cp:lastModifiedBy>Administrator</cp:lastModifiedBy>
  <dcterms:modified xsi:type="dcterms:W3CDTF">2026-09-11T08:50:40Z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eyJoZGlkIjoiMDE1MDgxNzRiNGQ3OWEyNjg3ZDYxNmQ1MmI1YWYyOTEiLCJ1c2VySWQiOiIxNDE0MTIxNDAzIn0=</vt:lpwstr>
  </property>
  <property fmtid="{D5CDD505-2E9C-101B-9397-08002B2CF9AE}" pid="4" name="ICV">
    <vt:lpwstr>EE61E1E044564BB6BB58D3998CBCD079_13</vt:lpwstr>
  </property>
</Properties>
</file>